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宋体"/>
          <w:b/>
          <w:color w:val="000000" w:themeColor="text1"/>
          <w:spacing w:val="15"/>
          <w:kern w:val="0"/>
          <w:sz w:val="27"/>
          <w:szCs w:val="27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仿宋" w:hAnsi="仿宋" w:eastAsia="仿宋" w:cs="宋体"/>
          <w:color w:val="000000" w:themeColor="text1"/>
          <w:spacing w:val="15"/>
          <w:kern w:val="0"/>
          <w:sz w:val="27"/>
          <w:szCs w:val="27"/>
          <w14:textFill>
            <w14:solidFill>
              <w14:schemeClr w14:val="tx1"/>
            </w14:solidFill>
          </w14:textFill>
        </w:rPr>
        <w:t>附件：</w:t>
      </w:r>
    </w:p>
    <w:p>
      <w:pPr>
        <w:jc w:val="center"/>
        <w:rPr>
          <w:rFonts w:ascii="黑体" w:hAnsi="黑体" w:eastAsia="黑体" w:cs="宋体"/>
          <w:b/>
          <w:color w:val="000000" w:themeColor="text1"/>
          <w:spacing w:val="15"/>
          <w:kern w:val="0"/>
          <w:sz w:val="27"/>
          <w:szCs w:val="27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宋体"/>
          <w:b/>
          <w:color w:val="000000" w:themeColor="text1"/>
          <w:spacing w:val="15"/>
          <w:kern w:val="0"/>
          <w:sz w:val="27"/>
          <w:szCs w:val="27"/>
          <w14:textFill>
            <w14:solidFill>
              <w14:schemeClr w14:val="tx1"/>
            </w14:solidFill>
          </w14:textFill>
        </w:rPr>
        <w:t>成都航空职业技术学院2020年高层次人才招聘计划</w:t>
      </w:r>
    </w:p>
    <w:tbl>
      <w:tblPr>
        <w:tblStyle w:val="5"/>
        <w:tblW w:w="14360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7"/>
        <w:gridCol w:w="759"/>
        <w:gridCol w:w="699"/>
        <w:gridCol w:w="1857"/>
        <w:gridCol w:w="1957"/>
        <w:gridCol w:w="5851"/>
        <w:gridCol w:w="27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tblHeader/>
        </w:trPr>
        <w:tc>
          <w:tcPr>
            <w:tcW w:w="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招聘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人数</w:t>
            </w:r>
          </w:p>
        </w:tc>
        <w:tc>
          <w:tcPr>
            <w:tcW w:w="1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学历学位或职称</w:t>
            </w:r>
          </w:p>
        </w:tc>
        <w:tc>
          <w:tcPr>
            <w:tcW w:w="1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所需专业</w:t>
            </w:r>
          </w:p>
        </w:tc>
        <w:tc>
          <w:tcPr>
            <w:tcW w:w="5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其他招聘条件要求</w:t>
            </w:r>
          </w:p>
        </w:tc>
        <w:tc>
          <w:tcPr>
            <w:tcW w:w="2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联系方式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0" w:hRule="atLeast"/>
        </w:trPr>
        <w:tc>
          <w:tcPr>
            <w:tcW w:w="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机电工程学院 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博士研究生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或正高级职称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机械制造及其自动化等相关专业</w:t>
            </w:r>
          </w:p>
        </w:tc>
        <w:tc>
          <w:tcPr>
            <w:tcW w:w="5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1.本科第一学历为“双一流”大学（或学科）全日制毕业；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2.熟悉数控加工技术、金属切削实验；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3.具有航空装备制造企业机加工艺、质量管理等岗位经历优先；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4.参与国家级重大专项或自然基金项目，并形成论文与专利优先；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5.同等条件下具有海外学习研修经历优先。</w:t>
            </w:r>
          </w:p>
        </w:tc>
        <w:tc>
          <w:tcPr>
            <w:tcW w:w="27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郑院长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电话:028-88459521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邮箱:zjh@cap.edu.cn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0" w:hRule="atLeast"/>
        </w:trPr>
        <w:tc>
          <w:tcPr>
            <w:tcW w:w="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博士研究生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或正高级职称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模具工程、材料加工工程等相关专业</w:t>
            </w:r>
          </w:p>
        </w:tc>
        <w:tc>
          <w:tcPr>
            <w:tcW w:w="5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1.本科第一学历为“双一流”大学（或学科）全日制毕业；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2.具有电子信息精密制造企业产品成形工艺与模具设计、质量管理等岗位经历优先；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3.参与国家级重大专项或自然基金项目，并形成论文与专利优先；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4.熟悉材料成形实验与仿真分析优先；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5.熟悉软件开发优先；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6.同等条件下具有海外学习研修经历优先。</w:t>
            </w:r>
          </w:p>
        </w:tc>
        <w:tc>
          <w:tcPr>
            <w:tcW w:w="27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0" w:hRule="atLeast"/>
        </w:trPr>
        <w:tc>
          <w:tcPr>
            <w:tcW w:w="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7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博士研究生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或正高级职称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机械电子工程、电力电子与电力传动等相关专业</w:t>
            </w:r>
          </w:p>
        </w:tc>
        <w:tc>
          <w:tcPr>
            <w:tcW w:w="5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1.本科第一学历为“双一流”大学（或学科）全日制毕业；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2.具有知名自动化集成企业工程研发与设计、项目经理岗位经历优先；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3.参与国家级重大专项或自然基金项目，并形成论文与专利优先；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4.熟悉机电系统、电气系统及软件开发优先；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5.同等条件下具有海外学习研修经历优先。</w:t>
            </w:r>
          </w:p>
        </w:tc>
        <w:tc>
          <w:tcPr>
            <w:tcW w:w="27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0" w:hRule="atLeast"/>
        </w:trPr>
        <w:tc>
          <w:tcPr>
            <w:tcW w:w="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建筑工程学院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博士研究生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或正高级职称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控制科学与工程、物联网技术、楼宇自动化、暖通空调及节能技术等相关专业或方向</w:t>
            </w:r>
          </w:p>
        </w:tc>
        <w:tc>
          <w:tcPr>
            <w:tcW w:w="5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1.本科第一学历为“双一流”大学（或学科）全日制毕业；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2.具备智慧楼宇和智慧社区的产品设计经验优先；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3.具备建筑设备自动化软件和平台开发经验优先；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4.具备绿色建筑技术工作经验优先。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王院长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座机:028-88459426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邮箱:543751913@qq.com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0" w:hRule="atLeast"/>
        </w:trPr>
        <w:tc>
          <w:tcPr>
            <w:tcW w:w="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7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汽车工程学院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博士研究生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或正高级职称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车辆工程、汽车电子工程、电气工程及其自动化、电子科学与技术、控制科学与工程、计算机应用技术、机械电子工程、机械设计制造及其自动化</w:t>
            </w:r>
          </w:p>
        </w:tc>
        <w:tc>
          <w:tcPr>
            <w:tcW w:w="5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1.本科第一学历为“双一流”大学（或学科）全日制毕业；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2.有汽车工程研究院所、或其他规模以上工业企业从业经历；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3.主持或作为骨干成员参与过大型工程项目研发。</w:t>
            </w:r>
          </w:p>
        </w:tc>
        <w:tc>
          <w:tcPr>
            <w:tcW w:w="27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刘院长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电话:13558816892；028-88459527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邮箱:tie_liu@163.com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0" w:hRule="atLeast"/>
        </w:trPr>
        <w:tc>
          <w:tcPr>
            <w:tcW w:w="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7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博士研究生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或正高级职称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车辆工程、汽车电子工程、电气工程及其自动化、电子科学与技术、控制科学与工程、计算机应用技术（智能网联汽车技术方向）</w:t>
            </w:r>
          </w:p>
        </w:tc>
        <w:tc>
          <w:tcPr>
            <w:tcW w:w="5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1.本科第一学历为“双一流”大学（或学科）全日制毕业；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2.具有汽车工程研究院所、或规模以上企业技术工作经历。</w:t>
            </w:r>
          </w:p>
        </w:tc>
        <w:tc>
          <w:tcPr>
            <w:tcW w:w="27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0" w:hRule="atLeast"/>
        </w:trPr>
        <w:tc>
          <w:tcPr>
            <w:tcW w:w="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通用航空学院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博士研究生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正高级职称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航空类相关专业</w:t>
            </w:r>
          </w:p>
        </w:tc>
        <w:tc>
          <w:tcPr>
            <w:tcW w:w="5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1.本科第一学历为“双一流”大学（或学科）全日制毕业；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2.具有直升机、无人机、发动机控制等项目经历者优先。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何院长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电话:028-88459271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邮箱:172336244@qq.com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0" w:hRule="atLeast"/>
        </w:trPr>
        <w:tc>
          <w:tcPr>
            <w:tcW w:w="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7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航空工程学院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博士研究生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或正高级职称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飞机电子设备维修</w:t>
            </w:r>
          </w:p>
        </w:tc>
        <w:tc>
          <w:tcPr>
            <w:tcW w:w="5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1.本科第一学历为“双一流”大学（或学科）全日制毕业；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2.具有5年以上的行业企业工作经历者优先。</w:t>
            </w:r>
          </w:p>
        </w:tc>
        <w:tc>
          <w:tcPr>
            <w:tcW w:w="27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何院长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电话:028-88459516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邮箱:helong@cap.edu.cn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0" w:hRule="atLeast"/>
        </w:trPr>
        <w:tc>
          <w:tcPr>
            <w:tcW w:w="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7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硕士研究生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或副高级职称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飞机机电设备维修</w:t>
            </w:r>
          </w:p>
        </w:tc>
        <w:tc>
          <w:tcPr>
            <w:tcW w:w="5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1.航空企业工作8年以上（持有民航维修基础执照和机型执照）；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2.正高级职称者优先。</w:t>
            </w:r>
          </w:p>
        </w:tc>
        <w:tc>
          <w:tcPr>
            <w:tcW w:w="27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0" w:hRule="atLeast"/>
        </w:trPr>
        <w:tc>
          <w:tcPr>
            <w:tcW w:w="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7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硕士研究生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或副高级职称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飞机电子设备维修</w:t>
            </w:r>
          </w:p>
        </w:tc>
        <w:tc>
          <w:tcPr>
            <w:tcW w:w="5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1.航空企业工作8年以上（持有民航维修基础执照和机型执照）；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2.正高级职称者优先。</w:t>
            </w:r>
          </w:p>
        </w:tc>
        <w:tc>
          <w:tcPr>
            <w:tcW w:w="27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0" w:hRule="atLeast"/>
        </w:trPr>
        <w:tc>
          <w:tcPr>
            <w:tcW w:w="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7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博士研究生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或正高级职称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航空宇航制造工程</w:t>
            </w:r>
          </w:p>
        </w:tc>
        <w:tc>
          <w:tcPr>
            <w:tcW w:w="5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1.本科第一学历为“双一流”大学（或学科）全日制毕业；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2.研究方向为数字化装配及相关领域；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3.熟悉航空制造行业企业，有5年以上工作经验优先。</w:t>
            </w:r>
          </w:p>
        </w:tc>
        <w:tc>
          <w:tcPr>
            <w:tcW w:w="27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0" w:hRule="atLeast"/>
        </w:trPr>
        <w:tc>
          <w:tcPr>
            <w:tcW w:w="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7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博士研究生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或正高级职称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航空宇航科学与技术大类</w:t>
            </w:r>
          </w:p>
        </w:tc>
        <w:tc>
          <w:tcPr>
            <w:tcW w:w="5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1.本科第一学历为“双一流”大学（学科）全日制毕业；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2.熟悉航空器维护维修、航空器状态监控、航空器故障诊断、适航规章者优先；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3.具有5年以上行业企业工作经验优先；</w:t>
            </w:r>
          </w:p>
        </w:tc>
        <w:tc>
          <w:tcPr>
            <w:tcW w:w="27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0" w:hRule="atLeast"/>
        </w:trPr>
        <w:tc>
          <w:tcPr>
            <w:tcW w:w="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思想政治理论课教学部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博士研究生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或正高级职称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马克思主义理论或思想政治教育</w:t>
            </w:r>
          </w:p>
        </w:tc>
        <w:tc>
          <w:tcPr>
            <w:tcW w:w="5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1.本科第一学历为“双一流”大学（或学科）全日制毕业；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2.有5年以上思政政治教学经验优先；有丰富科研成果者优先；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3.具有较强学科引领和示范能力者优先。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刘主任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座机:028-88459353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邮箱:836414469@qq.com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0" w:hRule="atLeast"/>
        </w:trPr>
        <w:tc>
          <w:tcPr>
            <w:tcW w:w="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学生工作部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博士研究生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或正高级职称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心理学</w:t>
            </w:r>
          </w:p>
        </w:tc>
        <w:tc>
          <w:tcPr>
            <w:tcW w:w="5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1.本科第一学历为“双一流”大学（或学科）全日制毕业；且本科、研究生阶段均为心理学专业；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2.具有较丰富的心理咨询经验；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3.具有较高的学术科研、组织协调和写作能力；                           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4.具有国家二级心理咨询师；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5.正高级职称者优先。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邹部长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座机:028-88459370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邮箱:759574756@qq.com</w:t>
            </w:r>
          </w:p>
        </w:tc>
      </w:tr>
    </w:tbl>
    <w:p>
      <w:pPr>
        <w:jc w:val="center"/>
        <w:rPr>
          <w:rFonts w:ascii="黑体" w:hAnsi="黑体" w:eastAsia="黑体" w:cs="宋体"/>
          <w:b/>
          <w:color w:val="000000" w:themeColor="text1"/>
          <w:spacing w:val="15"/>
          <w:kern w:val="0"/>
          <w:sz w:val="27"/>
          <w:szCs w:val="27"/>
          <w14:textFill>
            <w14:solidFill>
              <w14:schemeClr w14:val="tx1"/>
            </w14:solidFill>
          </w14:textFill>
        </w:rPr>
      </w:pPr>
    </w:p>
    <w:sectPr>
      <w:pgSz w:w="16838" w:h="11906" w:orient="landscape"/>
      <w:pgMar w:top="1797" w:right="1440" w:bottom="179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828"/>
    <w:rsid w:val="000C1E40"/>
    <w:rsid w:val="0014171A"/>
    <w:rsid w:val="00427149"/>
    <w:rsid w:val="004A36AA"/>
    <w:rsid w:val="004C7828"/>
    <w:rsid w:val="004F79E8"/>
    <w:rsid w:val="00516760"/>
    <w:rsid w:val="00615058"/>
    <w:rsid w:val="00730A30"/>
    <w:rsid w:val="007C5253"/>
    <w:rsid w:val="00807E26"/>
    <w:rsid w:val="008D4B17"/>
    <w:rsid w:val="008F209F"/>
    <w:rsid w:val="00996FC5"/>
    <w:rsid w:val="00BA3818"/>
    <w:rsid w:val="00C54E83"/>
    <w:rsid w:val="00DB2601"/>
    <w:rsid w:val="00FA53CB"/>
    <w:rsid w:val="00FC45F9"/>
    <w:rsid w:val="203C1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标题 1 Char"/>
    <w:basedOn w:val="6"/>
    <w:link w:val="2"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BDE1BB3-0DD1-41A7-82A5-DAB05A86AA4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9</Pages>
  <Words>543</Words>
  <Characters>3096</Characters>
  <Lines>25</Lines>
  <Paragraphs>7</Paragraphs>
  <TotalTime>32</TotalTime>
  <ScaleCrop>false</ScaleCrop>
  <LinksUpToDate>false</LinksUpToDate>
  <CharactersWithSpaces>3632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2019-09-25T13:15:00Z</dcterms:created>
  <dc:creator>AutoBVT</dc:creator>
  <cp:lastModifiedBy>名字什么的被我当鱼次辣</cp:lastModifiedBy>
  <dcterms:modified xsi:type="dcterms:W3CDTF">2019-10-17T06:40:10Z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